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基隆市仙洞國民小學1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12學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年度推動學校家庭教育宣導活動成果</w:t>
      </w:r>
      <w:r w:rsidDel="00000000" w:rsidR="00000000" w:rsidRPr="00000000">
        <w:rPr>
          <w:rtl w:val="0"/>
        </w:rPr>
      </w:r>
    </w:p>
    <w:tbl>
      <w:tblPr>
        <w:tblStyle w:val="Table1"/>
        <w:tblW w:w="9694.0" w:type="dxa"/>
        <w:jc w:val="left"/>
        <w:tblInd w:w="-108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8"/>
        <w:gridCol w:w="3298"/>
        <w:gridCol w:w="1562"/>
        <w:gridCol w:w="3286"/>
        <w:tblGridChange w:id="0">
          <w:tblGrid>
            <w:gridCol w:w="1548"/>
            <w:gridCol w:w="3298"/>
            <w:gridCol w:w="1562"/>
            <w:gridCol w:w="328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辦理日期</w:t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113年4月8日~113年6月3</w:t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辦理地點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共讀站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參與人員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心理師 社工 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參與人數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活動主題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家庭教育學習主題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【人際互動與 親密關係發展】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未成年情感探索暨性別健康互動支持性小團輔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活動內容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(100字以內)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rPr>
                <w:rFonts w:ascii="書法家中楷體" w:cs="書法家中楷體" w:eastAsia="書法家中楷體" w:hAnsi="書法家中楷體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書法家中楷體" w:cs="書法家中楷體" w:eastAsia="書法家中楷體" w:hAnsi="書法家中楷體"/>
                <w:color w:val="000000"/>
                <w:rtl w:val="0"/>
              </w:rPr>
              <w:t xml:space="preserve">「基隆市家庭暴力暨性侵害防治中心」入校進行每週一次2小時小團輔(共計8 次),對象為高風險、單親、家暴、隔代教養的五年級學生為主,</w:t>
            </w:r>
            <w:r w:rsidDel="00000000" w:rsidR="00000000" w:rsidRPr="00000000">
              <w:rPr>
                <w:rFonts w:ascii="書法家中楷體" w:cs="書法家中楷體" w:eastAsia="書法家中楷體" w:hAnsi="書法家中楷體"/>
                <w:color w:val="212121"/>
                <w:highlight w:val="white"/>
                <w:rtl w:val="0"/>
              </w:rPr>
              <w:t xml:space="preserve"> 提供學生學習多元性別、了解與尊重彼此的知識，並帶領學生認識性別差異，教導他們如何與同性或異性維持良好的互動關係。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活動照片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3889732" cy="2927122"/>
                  <wp:effectExtent b="0" l="0" r="0" t="0"/>
                  <wp:docPr id="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732" cy="29271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line="360" w:lineRule="auto"/>
              <w:ind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4098248" cy="3075623"/>
                  <wp:effectExtent b="0" l="0" r="0" t="0"/>
                  <wp:docPr id="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248" cy="30756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1.9999999999999998" w:firstLine="0"/>
        <w:jc w:val="left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基隆市仙洞國民小學1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12學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年度推動學校家庭教育宣導活動成果</w:t>
      </w:r>
      <w:r w:rsidDel="00000000" w:rsidR="00000000" w:rsidRPr="00000000">
        <w:rPr>
          <w:rtl w:val="0"/>
        </w:rPr>
      </w:r>
    </w:p>
    <w:tbl>
      <w:tblPr>
        <w:tblStyle w:val="Table2"/>
        <w:tblW w:w="9694.0" w:type="dxa"/>
        <w:jc w:val="left"/>
        <w:tblInd w:w="-108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8"/>
        <w:gridCol w:w="3298"/>
        <w:gridCol w:w="1562"/>
        <w:gridCol w:w="3286"/>
        <w:tblGridChange w:id="0">
          <w:tblGrid>
            <w:gridCol w:w="1548"/>
            <w:gridCol w:w="3298"/>
            <w:gridCol w:w="1562"/>
            <w:gridCol w:w="328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辦理日期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113年4月8日~113年6月3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辦理地點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共讀站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參與人員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心理師 社工 學生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參與人數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活動主題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spacing w:line="36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家庭教育學習主題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【人際互動與 親密關係發展】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未成年情感探索暨性別健康互動支持性小團輔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活動內容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(100字以內)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line="360" w:lineRule="auto"/>
              <w:ind w:hanging="2"/>
              <w:rPr>
                <w:rFonts w:ascii="書法家中楷體" w:cs="書法家中楷體" w:eastAsia="書法家中楷體" w:hAnsi="書法家中楷體"/>
              </w:rPr>
            </w:pPr>
            <w:r w:rsidDel="00000000" w:rsidR="00000000" w:rsidRPr="00000000">
              <w:rPr>
                <w:rFonts w:ascii="書法家中楷體" w:cs="書法家中楷體" w:eastAsia="書法家中楷體" w:hAnsi="書法家中楷體"/>
                <w:rtl w:val="0"/>
              </w:rPr>
              <w:t xml:space="preserve">「基隆市家庭暴力暨性侵害防治中心」入校進行每週一次2小時小團輔(共計8 次),對象為高風險、單親、家暴、隔代教養的五年級學生為主,</w:t>
            </w:r>
            <w:r w:rsidDel="00000000" w:rsidR="00000000" w:rsidRPr="00000000">
              <w:rPr>
                <w:rFonts w:ascii="書法家中楷體" w:cs="書法家中楷體" w:eastAsia="書法家中楷體" w:hAnsi="書法家中楷體"/>
                <w:color w:val="212121"/>
                <w:highlight w:val="white"/>
                <w:rtl w:val="0"/>
              </w:rPr>
              <w:t xml:space="preserve"> 提供學生學習多元性別、了解與尊重彼此的知識，並帶領學生認識性別差異，教導他們如何與同性或異性維持良好的互動關係。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活動照片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4144327" cy="3110204"/>
                  <wp:effectExtent b="0" l="0" r="0" t="0"/>
                  <wp:docPr id="6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327" cy="31102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9.8124999999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3785719" cy="2841516"/>
                  <wp:effectExtent b="0" l="0" r="0" t="0"/>
                  <wp:docPr id="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719" cy="28415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書法家中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qFormat w:val="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 w:customStyle="1">
    <w:name w:val="頁首 字元"/>
    <w:rPr>
      <w:rFonts w:ascii="Times New Roman" w:cs="Times New Roman" w:eastAsia="新細明體" w:hAnsi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 w:val="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 w:customStyle="1">
    <w:name w:val="頁尾 字元"/>
    <w:rPr>
      <w:rFonts w:ascii="Times New Roman" w:cs="Times New Roman" w:eastAsia="新細明體" w:hAnsi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a8">
    <w:name w:val="Table Grid"/>
    <w:basedOn w:val="a1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SqminFuQJ1ZNMBAr68KtZPq8A==">CgMxLjAyCGguZ2pkZ3hzOAByITFlMzlFR2lNSTBEQ1NxX1hYS1FtMUp3WkMxN3F2WWw5bQ==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2020-10-08T01:56:00Z</dcterms:created>
  <dc:creator>TestUser</dc:creator>
</cp:coreProperties>
</file>