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4A69A1">
        <w:rPr>
          <w:rFonts w:ascii="標楷體" w:eastAsia="標楷體" w:hAnsi="標楷體" w:cs="標楷體"/>
          <w:b/>
          <w:color w:val="000000"/>
          <w:sz w:val="28"/>
          <w:szCs w:val="28"/>
        </w:rPr>
        <w:t>年度婦幼</w:t>
      </w:r>
      <w:proofErr w:type="gramEnd"/>
      <w:r w:rsidR="004A69A1">
        <w:rPr>
          <w:rFonts w:ascii="標楷體" w:eastAsia="標楷體" w:hAnsi="標楷體" w:cs="標楷體"/>
          <w:b/>
          <w:color w:val="000000"/>
          <w:sz w:val="28"/>
          <w:szCs w:val="28"/>
        </w:rPr>
        <w:t>性</w:t>
      </w:r>
      <w:proofErr w:type="gramStart"/>
      <w:r w:rsidR="004A69A1">
        <w:rPr>
          <w:rFonts w:ascii="標楷體" w:eastAsia="標楷體" w:hAnsi="標楷體" w:cs="標楷體"/>
          <w:b/>
          <w:color w:val="000000"/>
          <w:sz w:val="28"/>
          <w:szCs w:val="28"/>
        </w:rPr>
        <w:t>騷</w:t>
      </w:r>
      <w:proofErr w:type="gramEnd"/>
      <w:r w:rsidR="004A69A1">
        <w:rPr>
          <w:rFonts w:ascii="標楷體" w:eastAsia="標楷體" w:hAnsi="標楷體" w:cs="標楷體"/>
          <w:b/>
          <w:color w:val="000000"/>
          <w:sz w:val="28"/>
          <w:szCs w:val="28"/>
        </w:rPr>
        <w:t>防治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4A69A1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4A69A1">
              <w:rPr>
                <w:rFonts w:ascii="標楷體" w:eastAsia="標楷體" w:hAnsi="標楷體" w:cs="標楷體"/>
                <w:color w:val="000000"/>
              </w:rPr>
              <w:t>18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市刑大婦幼警官、全校師生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155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防治教育宣導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4A69A1">
              <w:rPr>
                <w:rFonts w:ascii="標楷體" w:eastAsia="標楷體" w:hAnsi="標楷體" w:cs="標楷體"/>
                <w:color w:val="000000"/>
              </w:rPr>
              <w:t>榮幸邀請市刑大陳姓警官到校宣導</w:t>
            </w:r>
            <w:r w:rsidR="004A69A1">
              <w:rPr>
                <w:rFonts w:ascii="標楷體" w:eastAsia="標楷體" w:hAnsi="標楷體" w:cs="標楷體" w:hint="eastAsia"/>
                <w:color w:val="000000"/>
              </w:rPr>
              <w:t>,</w:t>
            </w:r>
            <w:r w:rsidR="004A69A1">
              <w:rPr>
                <w:rFonts w:ascii="標楷體" w:eastAsia="標楷體" w:hAnsi="標楷體" w:cs="標楷體"/>
                <w:color w:val="000000"/>
              </w:rPr>
              <w:t>保護身體自主權。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4A69A1">
              <w:rPr>
                <w:rFonts w:ascii="標楷體" w:eastAsia="標楷體" w:hAnsi="標楷體" w:cs="標楷體"/>
                <w:color w:val="000000"/>
              </w:rPr>
              <w:t>向學生們宣導愛護自己以及交友應注意防範</w:t>
            </w:r>
            <w:r w:rsidR="004A69A1">
              <w:rPr>
                <w:rFonts w:ascii="標楷體" w:eastAsia="標楷體" w:hAnsi="標楷體" w:cs="標楷體" w:hint="eastAsia"/>
                <w:color w:val="000000"/>
              </w:rPr>
              <w:t>,身體界線。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4A69A1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19675" cy="3437872"/>
                  <wp:effectExtent l="0" t="0" r="0" b="0"/>
                  <wp:docPr id="5" name="圖片 5" descr="C:\Users\宥安\Desktop\LINE_ALBUM_20240918婦幼性騷_網路交友宣導_24091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LINE_ALBUM_20240918婦幼性騷_網路交友宣導_24091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69361" cy="347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4A69A1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38725" cy="3299251"/>
                  <wp:effectExtent l="0" t="0" r="0" b="0"/>
                  <wp:docPr id="6" name="圖片 6" descr="C:\Users\宥安\Desktop\LINE_ALBUM_20240918婦幼性騷_網路交友宣導_24091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LINE_ALBUM_20240918婦幼性騷_網路交友宣導_24091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162" cy="331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4A69A1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4A69A1">
              <w:rPr>
                <w:rFonts w:ascii="標楷體" w:eastAsia="標楷體" w:hAnsi="標楷體" w:cs="標楷體"/>
                <w:color w:val="000000"/>
              </w:rPr>
              <w:t>18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4A69A1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市刑大婦幼警官、全校師生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155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防治教育宣導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4A69A1" w:rsidRPr="004A69A1" w:rsidRDefault="004A69A1" w:rsidP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 w:rsidRPr="004A69A1">
              <w:rPr>
                <w:rFonts w:ascii="標楷體" w:eastAsia="標楷體" w:hAnsi="標楷體" w:cs="標楷體" w:hint="eastAsia"/>
                <w:color w:val="000000"/>
              </w:rPr>
              <w:t>1.榮幸邀請市刑大陳姓警官到校宣導,保護身體自主權。</w:t>
            </w:r>
          </w:p>
          <w:p w:rsidR="00F4788C" w:rsidRDefault="004A69A1" w:rsidP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4A69A1">
              <w:rPr>
                <w:rFonts w:ascii="標楷體" w:eastAsia="標楷體" w:hAnsi="標楷體" w:cs="標楷體" w:hint="eastAsia"/>
                <w:color w:val="000000"/>
              </w:rPr>
              <w:t>2.向學生們宣導愛護自己以及交友應注意防範,身體界線。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4A69A1" w:rsidP="005D07BF">
            <w:pPr>
              <w:pStyle w:val="Web"/>
              <w:ind w:hanging="2"/>
            </w:pPr>
            <w:r w:rsidRPr="004A69A1">
              <w:rPr>
                <w:noProof/>
              </w:rPr>
              <w:drawing>
                <wp:inline distT="0" distB="0" distL="0" distR="0">
                  <wp:extent cx="5095875" cy="3458845"/>
                  <wp:effectExtent l="0" t="0" r="9525" b="8255"/>
                  <wp:docPr id="7" name="圖片 7" descr="C:\Users\宥安\Desktop\LINE_ALBUM_20240918婦幼性騷_網路交友宣導_24091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LINE_ALBUM_20240918婦幼性騷_網路交友宣導_240918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12553" cy="347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A69A1">
        <w:trPr>
          <w:trHeight w:val="4883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4A6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0" w:name="_GoBack"/>
            <w:r w:rsidRPr="004A69A1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114925" cy="3000375"/>
                  <wp:effectExtent l="0" t="0" r="9525" b="9525"/>
                  <wp:docPr id="8" name="圖片 8" descr="C:\Users\宥安\Desktop\LINE_ALBUM_20240918婦幼性騷_網路交友宣導_24091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LINE_ALBUM_20240918婦幼性騷_網路交友宣導_240918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485" cy="303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4A69A1"/>
    <w:rsid w:val="005D07BF"/>
    <w:rsid w:val="00920535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2024-09-18T01:20:00Z</dcterms:created>
  <dcterms:modified xsi:type="dcterms:W3CDTF">2024-09-18T01:20:00Z</dcterms:modified>
</cp:coreProperties>
</file>